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10" w:rsidRPr="001C0510" w:rsidRDefault="001C0510" w:rsidP="001C0510">
      <w:pPr>
        <w:spacing w:after="0" w:line="360" w:lineRule="atLeast"/>
        <w:jc w:val="center"/>
        <w:outlineLvl w:val="2"/>
        <w:rPr>
          <w:rFonts w:ascii="Tahoma" w:eastAsia="Times New Roman" w:hAnsi="Tahoma" w:cs="Tahoma"/>
          <w:color w:val="FF0000"/>
          <w:sz w:val="30"/>
          <w:szCs w:val="30"/>
          <w:lang w:eastAsia="ru-RU"/>
        </w:rPr>
      </w:pPr>
      <w:r w:rsidRPr="001C0510">
        <w:rPr>
          <w:rFonts w:ascii="Tahoma" w:eastAsia="Times New Roman" w:hAnsi="Tahoma" w:cs="Tahoma"/>
          <w:color w:val="FF0000"/>
          <w:sz w:val="30"/>
          <w:szCs w:val="30"/>
          <w:lang w:eastAsia="ru-RU"/>
        </w:rPr>
        <w:t>Полезная информация для родителей, которые решили принять в семью приемного ребенка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Почему детям нужно во</w:t>
      </w:r>
      <w:bookmarkStart w:id="0" w:name="_GoBack"/>
      <w:bookmarkEnd w:id="0"/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спитываться в семьях?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нормального развития и формирования личности ребёнку необходимо окружение таких людей, которые не только заботятся о нем, но и любят, принимают его как личность, с которыми он живет одной жизнью, одними интересами. Маленькому ребёнку в первую очередь нужна мать или человек, полностью её заменяющий. Психические потребности ребёнка любого возраста лучше всего удовлетворяет комфортная семейная обстановка.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Семья предоставляет ребёнку не только оптимальные возможности для формирования личности, но она также естественно вводит его в постоянно расширяющиеся социальные отношения, создает предпосылки для вступления в самостоятельную жизнь. Ребёнок, попавший в замещающую семью, становится активным участником воспроизводства семейного опыта через взаимодействие с членами семьи, взаимное влияние, общение с представителями разных поколений, родственниками. У детей появляется положительный опыт семейной жизни, они впоследствии смогут сами стать эффективными родителями.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Единственно естественной средой для полноценного воспитания ребенка, человека, личности является семья. И главная забота государства, общества, системы защиты материнства, отцовства  и детства — сохранение семьи. Если нет возможности сохранить для ребенка кровную семью, необходима система разных форм устройств, принятия детей в семью, в   которых дети, оставшиеся без попечения родителей, смогут впитать в себя все её культурные ценности, семейные традиции, чтобы, став взрослыми, создать собственные семьи по образу и подобию своей семьи.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Какого ребенка можно взять под опеку (усыновление)?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воспитание под опеку, в приёмную семью передаются дети, оставшиеся без попечения родителей: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дети, родители которых умерли;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дети, о родителях  которых отсутствуют достоверные сведения (родители неизвестны);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дети, родители которых лишены родительских прав, ограничены в родительских правах, признаны в судебном порядке недееспособными, безвестно отсутствующими;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дети, родители которых по состоянию здоровья не могут лично осуществлять их воспитание и содержание;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дети, родители которых отбывают наказание в местах лишения свободы, находящиеся в детских </w:t>
      </w:r>
      <w:proofErr w:type="spell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интернатных</w:t>
      </w:r>
      <w:proofErr w:type="spell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учреждениях, лечебно-профилактических учреждениях, учреждениях социальной защиты населения или других аналогичных учреждениях.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каких случаях кандидату может быть отказано в принятии в его семью ребёнка, оставшегося без попечения родителей?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Дети, оставшиеся без попечения родителей, не передаются в семьи: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лиц, признанных судом недееспособными или ограниченно дееспособными;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супругов, один из которых признан судом недееспособным или ограниченно дееспособным;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лиц, лишенных судом родительских прав или ограниченных судом в родительских правах;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лиц, отстранённых от обязанностей опекуна, попечителя за ненадлежащее выполнение возложенных на них обязанностей;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бывших усыновителей, если усыновление отменено судом по их вине;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лиц, не имеющих постоянного места жительства;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лиц, имеющих судимость за умышленное преступление;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лиц, которые по состоянию здоровья не могут осуществлять родительские права и обязанности;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лица, которым дано заключение о невозможности им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быть</w:t>
      </w:r>
      <w:proofErr w:type="gram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опекуном (усыновителем).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При каких заболеваниях кандидат  в опекуны или усыновители не может принять ребенка в семью?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постановлением Министерства здравоохранения от 13 марта 2001 года № 14 нельзя передавать ребёнка лицам, у которых: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хронические заболевания внутренних органов, нервной системы, кожи, опорно-двигательного аппарата в стадии декомпенсации;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туберкулёз (активный и хронический) всех форм и локализаций у больных 1,2,5 групп диспансерного учёта;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злокачественные онкологические заболевания всех локализаций до снятия с диспансерного учёта;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наркомания, токсикомания; алкоголизм, злоупотребление алкоголем, алкогольные психозы;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психические заболевания: шизофрения, маниакально-депрессивный психоз, эпилепсия и эпилептические психозы, деменция любого генеза, олигофрения (дебильность, </w:t>
      </w:r>
      <w:proofErr w:type="spell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имбецильность</w:t>
      </w:r>
      <w:proofErr w:type="spell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идиотия</w:t>
      </w:r>
      <w:proofErr w:type="spell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независимо от степени выраженности, психозы любого генеза (травматические, инфекционные, интоксикационные), последствия перенесённых органических заболеваний центральной нервной системы любого генеза с изменением личности и снижением интеллекта, расстройства личности: шизоидное, параноидное (паранойяльное), возбудимое, мозаичное;</w:t>
      </w:r>
      <w:proofErr w:type="gramEnd"/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все заболевания и травмы, приведшие к инвалидности 1 и 2 группы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УСЫНОВЛЕНИЕ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Усыновление/удочерение – приоритетная форма устройства ребенка в семью; для родителей - это наивысшая форма ответственности за ребенка, его здоровье, развитие, воспитание  и образование; по закону разницы между кровным ребенком и усыновленным нет.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Усыновление позволяет ребёнку почувствовать себя полноценным членом семьи. Только при усыновлении ребёнок приобретает права наследования в отношениях с новыми родителями. Усыновитель может присвоить ребёнку свою фамилию, а также поменять имя и отчество ребёнка.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Разделение братьев и сестёр при усыновлении не допускается, за исключением тех случаев, когда подобное разделение действительно отвечает интересам детей (например, дети не осведомлены о своем родстве, не проживали и не воспитывались совместно, находятся в разных детских учреждениях, не могут жить и воспитываться вместе по состоянию здоровья). При усыновлении ребёнка старше 10 лет требуется официальное согласие самого ребёнка.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Усыновление можно оформить на одного усыновителя или на супругов. Верхнего ограничения по возрасту для усыновителей не существует. В отличие от установления опеки над ребёнком, где решение принимается органами опеки и попечительства, решение об усыновлении принимается судом и регистрируется в актах гражданского состояния. Проверка состояния воспитания и содержания ребёнка должна проводиться органами опеки один раз в год в течение трёх лет после усыновления и далее может быть снята.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Особенности усыновления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•    Юридически устанавливаются родственные отношения, права и обязанности, в том числе и наследования, сохраняющиеся и по исполнении ребенку 18-ти лет. А так же утрачиваются права и обязанности усыновленного ребенка по отношению к своим родителям (своим родственникам).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Возможность присвоить ребенку фамилию усыновителя, поменять имя, отчество и дату рождения в пределах трех месяцев в одну или другую сторону.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Оформляется дольше, чем опека, т.к. производится судом по заявлению лиц (лица), желающих усыновить ребенка.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После усыновления государство оказывает ту же помощь, что и при рождении и воспитании кровного ребенка, в том числе: предоставление отпуска в связи с усыновлением ребенка (при усыновлении новорожденного ребенка), и выплат в связи с принятием ребенка в семью, которые аналогичны выплатам, производящемся при рождении и уходу за кровным ребенком.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•        Органы опеки и попечительства осуществляют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условиями проживания, воспитания и содержания усыновленных детей.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Тайна усыновления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данный момент, в соответствии со статьей 139 Семейного кодекса РФ, тайна усыновления ребёнка в России охраняется законом.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Тайна усыновления должна соблюдаться лишь по желанию самих усыновителей, и, касается, главным образом, случаев усыновления новорождённых или малолетних детей. Для обеспечения тайны усыновления, по просьбе усыновителей, допускается изменение места рождения, а также даты рождения ребёнка, но не более чем на 3 месяца.</w:t>
      </w:r>
    </w:p>
    <w:p w:rsidR="001C0510" w:rsidRPr="001C0510" w:rsidRDefault="001C0510" w:rsidP="00E8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Права и обязанности родителей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правовой точки зрения,  ребенок после усыновления приравнивается к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кровному</w:t>
      </w:r>
      <w:proofErr w:type="gram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 родители несут за него полную ответственность. У них есть возможность дать ребенку свою фамилию, поменять имя, отчество, а в некоторых случаях и дату рождения. Интересы ребенка и его новой семьи призвана защищать тайна усыновления, закон устанавливает наказание за ее разглашение против воли усыновителей. Органы опеки обязаны осуществлять ежегодный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семьей в течение  трех лет после усыновления.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ОПЕКА, ОПЕКА ПО ДОГОВОРУ О ПРИЕМНОЙ СЕМЬЕ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Опека (попечительство) – форма семейного устройства ребенка сироты или ребенка, оставшегося без попечения родителей, предполагающая принятие в семью ребенка на правах воспитуемого.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Опека устанавливается над детьми, не достигшими 14 лет, а попечительство над детьми от 14 до 18 лет, причем если ребенок переживает рубеж 14-тилетия в Вашей семье, то опека автоматически переходит в попечительство. Опекун имеет все права и обязанности родителя в вопросах воспитания, обучения и ответственности за него.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Опека (попечительство) может быть установлена на срок до совершеннолетия ребенка, однако в случае отсутствия взаимопонимания между подопечным и опекуном (попечителем), либо в связи с изменением состояния здоровья, либо по другим уважительным причинам опекун (попечитель) может быть освобожден от исполнения обязанности опекуна (попечителя) до достижения ребенком совершеннолетия. В случае виновного поведения опекуна (попечителя) он может быть отстранен от исполнения обязанностей опекуна (попечителя) и в этом случае становится невозможным в будущем его назначение опекуном (попечителем) этого же или другого ребенка, а так же его возможность быть усыновителем.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Дети-сироты и дети, оставшиеся без попечения родителей, имеют льготы: предоставляются льготы по транспортному обслуживанию, жилью, оказывается содействие опекуну (попечителю) в организации обучения, отдыха и лечения подопечного. На подопечного ребенка органом опеки и попечительства выплачивается ежемесячное пособие. Пособие выплачивается в следующих </w:t>
      </w: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случаях: если родители ребенка лишены родительских прав, либо ограничены в родительских правах, по состоянию здоровья не могут самостоятельно исполнять родительские обязанности, умерли либо признаны судом умершими, находятся в местах лишения свободы или содержатся под стражей, признаны судом недееспособными или ограничено дееспособными, признаны безвестно отсутствующими.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Особенности данной формы устройства детей: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 опека (попечительство) устанавливается решением органа местного самоуправления, который, в соответствии с законодательством, является органом опеки и попечительства, вследствие чего оформляется быстрее, чем усыновление, т.к. не требуется судебного разбирательства.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по исполнении подопечному 18 лет ему выделяется жилье, если его у него нет.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нет тайны передачи ребенка под опеку и контакты с кровными родственниками ребенка возможны.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Права и обязанности опекунов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Опекун  не вправе препятствовать ребенку общению с родителями и другими близкими родственниками, за исключением случаев, когда такое общение не отвечает интересам ребенка. Общение подопечных с родителями, лишенными родительских прав, осуществляется на основании разрешения органа опеки и попечительства, согласованного с опекунами (попечителями), в котором указываются время, место и продолжительность общения. Споры, в случае их возникновения, разрешаются органом опеки и попечительства.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обязаны проживать совместно со своими несовершеннолетними подопечными. В отдельных случаях орган опеки и попечительства может дать разрешение на раздельное проживание попечителя с подопечным, достигшим 14 лет, если раздельное проживание не отразится неблагоприятно на воспитании и защите прав и интересов подопечного.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перемене места жительства подопечного (как в пределах территории Российской Федерации, так и за ее пределами) опекуны обязаны письменно информировать об этом отдел опеки и попечительства по месту жительства.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Опекуны являются законными представителями подопечных и совершают от их имени и в их интересах все необходимые сделки. Попечители над несовершеннолетними в возрасте от 14 до 18 лет дают согласие на совершение тех сделок, которые по закону несовершеннолетний не вправе совершать самостоятельно.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Опекун не вправе без предварительного разрешения органа опеки и попечительства совершать, а попечитель —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Специалисты органа опеки и попечительства осуществляют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деятельностью опекунов. Целью такого контроля является наблюдение за развитием ребенка, надзор за сохранностью имущества подопечного, оказание психолого-педагогической и другой помощи. Контрольные обследования условий жизни подопечных проводятся 2 раза  в год.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КУДА ОБРАЩАТЬСЯ?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Собрав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полный пакет документов и получив</w:t>
      </w:r>
      <w:proofErr w:type="gram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заключение о возможности быть усыновителем/опекуном/приемным родителем.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можете начинать поиск ребенка, которого возьмете в свою семью.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Есть несколько путей поиска ребенка: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Вы можете обратиться в орган опеки и попечительства по месту Вашей регистрации (т.е. в ту опеку, где Вы и получили заключение), и ознакомиться с анкетами детей, подлежащих семейному устройству.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Вы можете обратиться в региональный банк данных. В банке данных, который является подразделением Министерства образования, содержатся сведения обо всех детях, оставшихся без попечения родителей, и подлежащих семейному устройству, данного региона.</w:t>
      </w: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Контактная информация всех региональных операторов банка данных размещена на сайте Министерства образования РФ. В графе «Куда идти усыновителю» выбираете интересующий Вас регион. На открывшейся странице Вы увидите контакты регионального оператора.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Вы можете искать ребенка самостоятельно в любых органах опеки и попечительства своего региона или других регионов. Полный перечень органов опеки и попечительства всех регионов РФ Вы найдете на том же сайте Министерства образования РФ.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графе «Куда идти усыновителю» Вам необходимо выбрать интересующий Вас регион.</w:t>
      </w:r>
      <w:proofErr w:type="gram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открывшейся странице Вы увидите полный перечень органов опеки и попечительства выбранного региона).</w:t>
      </w:r>
      <w:proofErr w:type="gramEnd"/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Кроме информации о детях, представленной на сайте Министерства образования РФ, есть ряд </w:t>
      </w:r>
      <w:proofErr w:type="spellStart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интернет-ресурсов</w:t>
      </w:r>
      <w:proofErr w:type="spellEnd"/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 которых размещены анкеты детей, которым нужна семья. Часть ресурсов являются официальными интернет-сайтами региональных операторов банка данных о детях, оставшихся без попечения родителей. В частности на нашем сайте есть рубрика, где мы размещаем информацию о детях, которые хотят жить в семье.</w:t>
      </w:r>
    </w:p>
    <w:p w:rsidR="001C0510" w:rsidRPr="001C0510" w:rsidRDefault="001C0510" w:rsidP="001C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05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2BC5" w:rsidRDefault="00552BC5"/>
    <w:sectPr w:rsidR="0055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10"/>
    <w:rsid w:val="001C0510"/>
    <w:rsid w:val="00552BC5"/>
    <w:rsid w:val="00E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510"/>
    <w:rPr>
      <w:b/>
      <w:bCs/>
    </w:rPr>
  </w:style>
  <w:style w:type="character" w:styleId="a5">
    <w:name w:val="Emphasis"/>
    <w:basedOn w:val="a0"/>
    <w:uiPriority w:val="20"/>
    <w:qFormat/>
    <w:rsid w:val="001C05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510"/>
    <w:rPr>
      <w:b/>
      <w:bCs/>
    </w:rPr>
  </w:style>
  <w:style w:type="character" w:styleId="a5">
    <w:name w:val="Emphasis"/>
    <w:basedOn w:val="a0"/>
    <w:uiPriority w:val="20"/>
    <w:qFormat/>
    <w:rsid w:val="001C0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NEW</dc:creator>
  <cp:lastModifiedBy>Opeka NEW</cp:lastModifiedBy>
  <cp:revision>2</cp:revision>
  <dcterms:created xsi:type="dcterms:W3CDTF">2021-03-12T07:19:00Z</dcterms:created>
  <dcterms:modified xsi:type="dcterms:W3CDTF">2021-03-12T07:34:00Z</dcterms:modified>
</cp:coreProperties>
</file>